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34A32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734A32">
        <w:rPr>
          <w:rFonts w:cs="Arial"/>
          <w:b w:val="false"/>
        </w:rPr>
        <w:t>REPUBLIKA HRVATSKA</w:t>
      </w:r>
    </w:p>
    <w:p w:rsidRPr="00734A32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734A32">
        <w:rPr>
          <w:rFonts w:cs="Arial"/>
          <w:b w:val="false"/>
        </w:rPr>
        <w:t>TRGOVAČKI SUD U RIJECI</w:t>
      </w:r>
      <w:r w:rsidRPr="00734A32" w:rsidR="006D1F4A">
        <w:rPr>
          <w:rFonts w:cs="Arial"/>
          <w:b w:val="false"/>
        </w:rPr>
        <w:tab/>
      </w:r>
    </w:p>
    <w:p w:rsidRPr="00734A32" w:rsidR="00150F68" w:rsidP="005B7AC9" w:rsidRDefault="00DD259F" w14:paraId="18345056" w14:textId="77777777">
      <w:pPr>
        <w:rPr>
          <w:rFonts w:cs="Arial"/>
          <w:b w:val="false"/>
        </w:rPr>
      </w:pPr>
      <w:r w:rsidRPr="00734A32">
        <w:rPr>
          <w:rFonts w:cs="Arial"/>
          <w:b w:val="false"/>
        </w:rPr>
        <w:t>ZADARSKA 1 i 3</w:t>
      </w:r>
    </w:p>
    <w:p w:rsidRPr="00734A32" w:rsidR="00906822" w:rsidP="005B7AC9" w:rsidRDefault="00906822" w14:paraId="4FCCE65E" w14:textId="77777777">
      <w:pPr>
        <w:rPr>
          <w:rFonts w:cs="Arial"/>
          <w:b w:val="false"/>
        </w:rPr>
      </w:pPr>
    </w:p>
    <w:p w:rsidRPr="00734A32" w:rsidR="00613796" w:rsidP="00CC3B7B" w:rsidRDefault="00613796" w14:paraId="10AB1925" w14:textId="77777777">
      <w:pPr>
        <w:jc w:val="center"/>
        <w:rPr>
          <w:rFonts w:cs="Arial"/>
          <w:b w:val="false"/>
        </w:rPr>
      </w:pPr>
      <w:r w:rsidRPr="00734A32">
        <w:rPr>
          <w:rFonts w:cs="Arial"/>
          <w:b w:val="false"/>
        </w:rPr>
        <w:t>Z A P I S N I K</w:t>
      </w:r>
    </w:p>
    <w:p w:rsidRPr="00734A32" w:rsidR="00ED472B" w:rsidP="00D92A4E" w:rsidRDefault="00405860" w14:paraId="0EF0486B" w14:textId="581C741B">
      <w:pPr>
        <w:jc w:val="center"/>
        <w:rPr>
          <w:rFonts w:cs="Arial"/>
          <w:b w:val="false"/>
        </w:rPr>
      </w:pPr>
      <w:r w:rsidRPr="00734A32">
        <w:rPr>
          <w:rFonts w:cs="Arial"/>
          <w:b w:val="false"/>
        </w:rPr>
        <w:t>o</w:t>
      </w:r>
      <w:r w:rsidRPr="00734A32" w:rsidR="00560DA5">
        <w:rPr>
          <w:rFonts w:cs="Arial"/>
          <w:b w:val="false"/>
        </w:rPr>
        <w:t>d</w:t>
      </w:r>
      <w:r w:rsidRPr="00734A32" w:rsidR="001C161A">
        <w:rPr>
          <w:rFonts w:cs="Arial"/>
          <w:b w:val="false"/>
        </w:rPr>
        <w:t xml:space="preserve"> </w:t>
      </w:r>
      <w:r w:rsidR="00F74565">
        <w:rPr>
          <w:rFonts w:cs="Arial"/>
          <w:b w:val="false"/>
        </w:rPr>
        <w:t>3. lipnja</w:t>
      </w:r>
      <w:r w:rsidRPr="00734A32" w:rsidR="0094130B">
        <w:rPr>
          <w:rFonts w:cs="Arial"/>
          <w:b w:val="false"/>
        </w:rPr>
        <w:t xml:space="preserve"> 2026</w:t>
      </w:r>
      <w:r w:rsidRPr="00734A32" w:rsidR="00617E22">
        <w:rPr>
          <w:rFonts w:cs="Arial"/>
          <w:b w:val="false"/>
        </w:rPr>
        <w:t>.</w:t>
      </w:r>
      <w:r w:rsidRPr="00734A32" w:rsidR="00B82A55">
        <w:rPr>
          <w:rFonts w:cs="Arial"/>
          <w:b w:val="false"/>
        </w:rPr>
        <w:t xml:space="preserve"> </w:t>
      </w:r>
    </w:p>
    <w:p w:rsidRPr="00B30C3B" w:rsidR="007F6BF4" w:rsidP="005B7AC9" w:rsidRDefault="00A24FE2" w14:paraId="56DD6010" w14:textId="07C19D60">
      <w:pPr>
        <w:jc w:val="both"/>
        <w:rPr>
          <w:rFonts w:cs="Arial"/>
          <w:b w:val="false"/>
          <w:color w:val="FF0000"/>
        </w:rPr>
      </w:pPr>
      <w:r w:rsidRPr="00734A32">
        <w:rPr>
          <w:rFonts w:cs="Arial"/>
          <w:b w:val="false"/>
        </w:rPr>
        <w:t xml:space="preserve">u prethodnom postupku </w:t>
      </w:r>
      <w:r w:rsidRPr="00734A32" w:rsidR="005F1715">
        <w:rPr>
          <w:rFonts w:cs="Arial"/>
          <w:b w:val="false"/>
        </w:rPr>
        <w:t>radi</w:t>
      </w:r>
      <w:r w:rsidRPr="00734A32" w:rsidR="000E0A88">
        <w:rPr>
          <w:rFonts w:cs="Arial"/>
          <w:b w:val="false"/>
        </w:rPr>
        <w:t xml:space="preserve"> očitovanja o prijedlogu i</w:t>
      </w:r>
      <w:r w:rsidRPr="00734A32" w:rsidR="005F1715">
        <w:rPr>
          <w:rFonts w:cs="Arial"/>
          <w:b w:val="false"/>
        </w:rPr>
        <w:t xml:space="preserve"> </w:t>
      </w:r>
      <w:r w:rsidRPr="00734A32" w:rsidR="00B468D0">
        <w:rPr>
          <w:rFonts w:cs="Arial"/>
          <w:b w:val="false"/>
        </w:rPr>
        <w:t>rasprave o</w:t>
      </w:r>
      <w:r w:rsidRPr="00734A32" w:rsidR="00727FC2">
        <w:rPr>
          <w:rFonts w:cs="Arial"/>
          <w:b w:val="false"/>
        </w:rPr>
        <w:t xml:space="preserve"> </w:t>
      </w:r>
      <w:r w:rsidRPr="00734A32" w:rsidR="00E279D6">
        <w:rPr>
          <w:rFonts w:cs="Arial"/>
          <w:b w:val="false"/>
        </w:rPr>
        <w:t>pretpostavk</w:t>
      </w:r>
      <w:r w:rsidRPr="00734A32" w:rsidR="00B468D0">
        <w:rPr>
          <w:rFonts w:cs="Arial"/>
          <w:b w:val="false"/>
        </w:rPr>
        <w:t>ama</w:t>
      </w:r>
      <w:r w:rsidRPr="00734A32" w:rsidR="00E279D6">
        <w:rPr>
          <w:rFonts w:cs="Arial"/>
          <w:b w:val="false"/>
        </w:rPr>
        <w:t xml:space="preserve"> </w:t>
      </w:r>
      <w:r w:rsidRPr="00734A32" w:rsidR="006F49A9">
        <w:rPr>
          <w:rFonts w:cs="Arial"/>
          <w:b w:val="false"/>
        </w:rPr>
        <w:t xml:space="preserve">za otvaranje </w:t>
      </w:r>
      <w:r w:rsidRPr="00734A32" w:rsidR="00560DA5">
        <w:rPr>
          <w:rFonts w:cs="Arial"/>
          <w:b w:val="false"/>
        </w:rPr>
        <w:t xml:space="preserve">stečajnog </w:t>
      </w:r>
      <w:r w:rsidRPr="00734A32" w:rsidR="00613796">
        <w:rPr>
          <w:rFonts w:cs="Arial"/>
          <w:b w:val="false"/>
        </w:rPr>
        <w:t xml:space="preserve">postupka nad </w:t>
      </w:r>
      <w:r w:rsidRPr="00734A32" w:rsidR="00DE1769">
        <w:rPr>
          <w:rFonts w:cs="Arial"/>
          <w:b w:val="false"/>
        </w:rPr>
        <w:t>dužnik</w:t>
      </w:r>
      <w:r w:rsidRPr="00734A32" w:rsidR="006C6198">
        <w:rPr>
          <w:rFonts w:cs="Arial"/>
          <w:b w:val="false"/>
        </w:rPr>
        <w:t>om</w:t>
      </w:r>
      <w:r w:rsidRPr="00734A32" w:rsidR="00FF0648">
        <w:rPr>
          <w:rFonts w:cs="Arial"/>
          <w:b w:val="false"/>
        </w:rPr>
        <w:t xml:space="preserve"> </w:t>
      </w:r>
      <w:r w:rsidRPr="00734A32" w:rsidR="006D283D">
        <w:rPr>
          <w:rFonts w:cs="Arial"/>
          <w:b w:val="false"/>
        </w:rPr>
        <w:t xml:space="preserve">trgovačkim društvom </w:t>
      </w:r>
      <w:r w:rsidRPr="00734A32" w:rsidR="00734A32">
        <w:rPr>
          <w:rFonts w:cs="Arial"/>
          <w:b w:val="false"/>
        </w:rPr>
        <w:t>STELUTA j.d.o.o. za trgovinu, Mali Lošinj, Vršak 12A</w:t>
      </w:r>
      <w:r w:rsidRPr="00734A32" w:rsidR="005F031D">
        <w:rPr>
          <w:rFonts w:cs="Arial"/>
          <w:b w:val="false"/>
        </w:rPr>
        <w:t>.</w:t>
      </w:r>
    </w:p>
    <w:p w:rsidRPr="00734A32" w:rsidR="00906822" w:rsidP="005B7AC9" w:rsidRDefault="00906822" w14:paraId="6E5A4E40" w14:textId="77777777">
      <w:pPr>
        <w:jc w:val="both"/>
        <w:rPr>
          <w:rFonts w:cs="Arial"/>
          <w:b w:val="false"/>
        </w:rPr>
      </w:pPr>
    </w:p>
    <w:p w:rsidRPr="00734A32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>OD SUDA PRISUTNI:</w:t>
      </w:r>
    </w:p>
    <w:p w:rsidRPr="00734A32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>Daniela Korlević, sutkinja</w:t>
      </w:r>
    </w:p>
    <w:p w:rsidRPr="00734A32" w:rsidR="00673A2C" w:rsidP="00DE6009" w:rsidRDefault="00CE4C06" w14:paraId="2AA72378" w14:textId="23370BB2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>Dajana Jurković</w:t>
      </w:r>
      <w:r w:rsidRPr="00734A32" w:rsidR="00613796">
        <w:rPr>
          <w:rFonts w:cs="Arial"/>
          <w:b w:val="false"/>
        </w:rPr>
        <w:t>, zapisničar</w:t>
      </w:r>
    </w:p>
    <w:p w:rsidRPr="00734A32" w:rsidR="00906822" w:rsidP="00DE6009" w:rsidRDefault="00906822" w14:paraId="7A694CFC" w14:textId="77777777">
      <w:pPr>
        <w:jc w:val="both"/>
        <w:rPr>
          <w:rFonts w:cs="Arial"/>
          <w:b w:val="false"/>
        </w:rPr>
      </w:pPr>
    </w:p>
    <w:p w:rsidRPr="00734A32" w:rsidR="00195861" w:rsidP="009B4622" w:rsidRDefault="009168D8" w14:paraId="34519986" w14:textId="09CA2729">
      <w:pPr>
        <w:jc w:val="center"/>
        <w:rPr>
          <w:rFonts w:cs="Arial"/>
          <w:b w:val="false"/>
        </w:rPr>
      </w:pPr>
      <w:r w:rsidRPr="00734A32">
        <w:rPr>
          <w:rFonts w:cs="Arial"/>
          <w:b w:val="false"/>
        </w:rPr>
        <w:t>Početak u</w:t>
      </w:r>
      <w:r w:rsidRPr="00734A32" w:rsidR="00CF16F2">
        <w:rPr>
          <w:rFonts w:cs="Arial"/>
          <w:b w:val="false"/>
        </w:rPr>
        <w:t xml:space="preserve"> </w:t>
      </w:r>
      <w:r w:rsidRPr="00734A32" w:rsidR="00897BDF">
        <w:rPr>
          <w:rFonts w:cs="Arial"/>
          <w:b w:val="false"/>
        </w:rPr>
        <w:t>09</w:t>
      </w:r>
      <w:r w:rsidRPr="00734A32" w:rsidR="00613796">
        <w:rPr>
          <w:rFonts w:cs="Arial"/>
          <w:b w:val="false"/>
        </w:rPr>
        <w:t>:</w:t>
      </w:r>
      <w:r w:rsidR="00F74565">
        <w:rPr>
          <w:rFonts w:cs="Arial"/>
          <w:b w:val="false"/>
        </w:rPr>
        <w:t>15</w:t>
      </w:r>
      <w:r w:rsidRPr="00734A32" w:rsidR="00613796">
        <w:rPr>
          <w:rFonts w:cs="Arial"/>
          <w:b w:val="false"/>
        </w:rPr>
        <w:t xml:space="preserve"> </w:t>
      </w:r>
    </w:p>
    <w:p w:rsidRPr="00734A32" w:rsidR="00CE4C06" w:rsidP="005B7AC9" w:rsidRDefault="00CE4C06" w14:paraId="397B816C" w14:textId="77777777">
      <w:pPr>
        <w:jc w:val="both"/>
        <w:rPr>
          <w:rFonts w:cs="Arial"/>
          <w:b w:val="false"/>
        </w:rPr>
      </w:pPr>
    </w:p>
    <w:p w:rsidRPr="00734A32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>Utvrđuje se da su na današnje ročište pristupili:</w:t>
      </w:r>
    </w:p>
    <w:p w:rsidRPr="00734A32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 xml:space="preserve">Za predlagatelja: </w:t>
      </w:r>
      <w:bookmarkStart w:name="_Hlk226528963" w:id="0"/>
      <w:r w:rsidRPr="00734A32" w:rsidR="008D6F40">
        <w:rPr>
          <w:rFonts w:cs="Arial"/>
          <w:b w:val="false"/>
        </w:rPr>
        <w:t xml:space="preserve">nitko, dostava poziva uredno iskazana  </w:t>
      </w:r>
      <w:r w:rsidRPr="00734A32">
        <w:rPr>
          <w:rFonts w:cs="Arial"/>
          <w:b w:val="false"/>
        </w:rPr>
        <w:t xml:space="preserve">  </w:t>
      </w:r>
      <w:bookmarkEnd w:id="0"/>
    </w:p>
    <w:p w:rsidRPr="00734A32" w:rsidR="00F242D5" w:rsidP="00BA4D2C" w:rsidRDefault="00BA4D2C" w14:paraId="3A9CEF85" w14:textId="4593D7B3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>Za dužnika:</w:t>
      </w:r>
      <w:r w:rsidRPr="00734A32" w:rsidR="00CE4C06">
        <w:rPr>
          <w:rFonts w:cs="Arial"/>
          <w:b w:val="false"/>
        </w:rPr>
        <w:t xml:space="preserve"> </w:t>
      </w:r>
      <w:r w:rsidR="00060976">
        <w:rPr>
          <w:rFonts w:cs="Arial"/>
          <w:b w:val="false"/>
        </w:rPr>
        <w:t>Mioara Steluta Mitrečić, zastupnik dužnika po zakonu</w:t>
      </w:r>
      <w:r w:rsidRPr="008C1092" w:rsidR="008C1092">
        <w:rPr>
          <w:rFonts w:cs="Arial"/>
          <w:b w:val="false"/>
        </w:rPr>
        <w:t xml:space="preserve">    </w:t>
      </w:r>
    </w:p>
    <w:p w:rsidRPr="00734A32" w:rsidR="002535CE" w:rsidP="00BA4D2C" w:rsidRDefault="00CE4C06" w14:paraId="319DA2F3" w14:textId="77777777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 xml:space="preserve">Za FINA: </w:t>
      </w:r>
      <w:r w:rsidRPr="00734A32" w:rsidR="00BA4D2C">
        <w:rPr>
          <w:rFonts w:cs="Arial"/>
          <w:b w:val="false"/>
        </w:rPr>
        <w:t xml:space="preserve">nitko, dostava poziva uredno iskazana  </w:t>
      </w:r>
    </w:p>
    <w:p w:rsidRPr="00734A32" w:rsidR="00906822" w:rsidP="00EF22DA" w:rsidRDefault="00906822" w14:paraId="2722CDA2" w14:textId="77777777">
      <w:pPr>
        <w:pStyle w:val="Bezproreda"/>
        <w:jc w:val="both"/>
        <w:rPr>
          <w:rFonts w:cs="Arial"/>
          <w:b w:val="false"/>
        </w:rPr>
      </w:pPr>
    </w:p>
    <w:p w:rsidR="00130C42" w:rsidP="00130C42" w:rsidRDefault="00130C42" w14:paraId="3A9491B3" w14:textId="63387D95">
      <w:pPr>
        <w:pStyle w:val="Bezproreda"/>
        <w:ind w:firstLine="720"/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 xml:space="preserve">Utvrđuje se da spisu prileži podnesak predlagatelja od </w:t>
      </w:r>
      <w:r w:rsidR="00F74565">
        <w:rPr>
          <w:rFonts w:cs="Arial"/>
          <w:b w:val="false"/>
        </w:rPr>
        <w:t>22. svibnja</w:t>
      </w:r>
      <w:r w:rsidRPr="00734A32">
        <w:rPr>
          <w:rFonts w:cs="Arial"/>
          <w:b w:val="false"/>
        </w:rPr>
        <w:t xml:space="preserve"> 2026. prema kojem dužnik na dan </w:t>
      </w:r>
      <w:r w:rsidR="00F74565">
        <w:rPr>
          <w:rFonts w:cs="Arial"/>
          <w:b w:val="false"/>
        </w:rPr>
        <w:t>22. svibnja</w:t>
      </w:r>
      <w:r w:rsidRPr="00734A32">
        <w:rPr>
          <w:rFonts w:cs="Arial"/>
          <w:b w:val="false"/>
        </w:rPr>
        <w:t xml:space="preserve"> 2026. u Očevidniku redoslijeda osnova za plaćanje ima evidentirane neizvršene osnove za plaćanje u neprekinutom razdoblju </w:t>
      </w:r>
      <w:r w:rsidRPr="00734A32" w:rsidR="0004547F">
        <w:rPr>
          <w:rFonts w:cs="Arial"/>
          <w:b w:val="false"/>
        </w:rPr>
        <w:t>od 1</w:t>
      </w:r>
      <w:r w:rsidR="00F74565">
        <w:rPr>
          <w:rFonts w:cs="Arial"/>
          <w:b w:val="false"/>
        </w:rPr>
        <w:t>91</w:t>
      </w:r>
      <w:r w:rsidRPr="00734A32" w:rsidR="0004547F">
        <w:rPr>
          <w:rFonts w:cs="Arial"/>
          <w:b w:val="false"/>
        </w:rPr>
        <w:t xml:space="preserve"> dana </w:t>
      </w:r>
      <w:r w:rsidRPr="00734A32">
        <w:rPr>
          <w:rFonts w:cs="Arial"/>
          <w:b w:val="false"/>
        </w:rPr>
        <w:t xml:space="preserve">u ukupnom iznosu od </w:t>
      </w:r>
      <w:r w:rsidRPr="00F74565" w:rsidR="00F74565">
        <w:rPr>
          <w:rFonts w:cs="Arial"/>
          <w:b w:val="false"/>
        </w:rPr>
        <w:t>3.605,46</w:t>
      </w:r>
      <w:r w:rsidR="00F74565">
        <w:rPr>
          <w:rFonts w:cs="Arial"/>
          <w:b w:val="false"/>
        </w:rPr>
        <w:t xml:space="preserve"> </w:t>
      </w:r>
      <w:r w:rsidRPr="00734A32" w:rsidR="00734A32">
        <w:rPr>
          <w:rFonts w:cs="Arial"/>
          <w:b w:val="false"/>
        </w:rPr>
        <w:t>EUR</w:t>
      </w:r>
      <w:r w:rsidRPr="00734A32">
        <w:rPr>
          <w:rFonts w:cs="Arial"/>
          <w:b w:val="false"/>
        </w:rPr>
        <w:t>.</w:t>
      </w:r>
    </w:p>
    <w:p w:rsidR="00906822" w:rsidP="00130C42" w:rsidRDefault="00906822" w14:paraId="132A1371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="00E37E69" w:rsidP="00130C42" w:rsidRDefault="00E37E69" w14:paraId="1BF3BD51" w14:textId="70EFD0CF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Utvrđuje se da spisu prileži podnesak privremenog stečajnog upravitelja od 1. lipnja 2026. u kojem opravdava svoj izostanak sa današnjeg ročišta.</w:t>
      </w:r>
    </w:p>
    <w:p w:rsidR="00E37E69" w:rsidP="00130C42" w:rsidRDefault="00E37E69" w14:paraId="0F7EFD71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="00967CFD" w:rsidP="00130C42" w:rsidRDefault="00967CFD" w14:paraId="7976BB24" w14:textId="73C59CDA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Zastupnica dužnika po zakonu navodi da je sa </w:t>
      </w:r>
      <w:bookmarkStart w:name="_Hlk231372536" w:id="1"/>
      <w:r>
        <w:rPr>
          <w:rFonts w:cs="Arial"/>
          <w:b w:val="false"/>
        </w:rPr>
        <w:t xml:space="preserve">Republikom Hrvatskom, Ministarstvom financija, Poreznom upravom, </w:t>
      </w:r>
      <w:bookmarkEnd w:id="1"/>
      <w:r>
        <w:rPr>
          <w:rFonts w:cs="Arial"/>
          <w:b w:val="false"/>
        </w:rPr>
        <w:t>dužnik sklopio upravnim sporazum, čime je omogućeno dužniku otplata poreznog duga u obrocima. Stoga predlaže odgodu današnjeg ročišta budući u Očevidniku neizvršenih osnova za plaćanje postoji iskazan samo porezni dug prema</w:t>
      </w:r>
      <w:r w:rsidRPr="00967CFD">
        <w:t xml:space="preserve"> </w:t>
      </w:r>
      <w:r w:rsidRPr="00967CFD">
        <w:rPr>
          <w:rFonts w:cs="Arial"/>
          <w:b w:val="false"/>
        </w:rPr>
        <w:t>Republi</w:t>
      </w:r>
      <w:r>
        <w:rPr>
          <w:rFonts w:cs="Arial"/>
          <w:b w:val="false"/>
        </w:rPr>
        <w:t>ci</w:t>
      </w:r>
      <w:r w:rsidRPr="00967CFD">
        <w:rPr>
          <w:rFonts w:cs="Arial"/>
          <w:b w:val="false"/>
        </w:rPr>
        <w:t xml:space="preserve"> Hrvatsko</w:t>
      </w:r>
      <w:r>
        <w:rPr>
          <w:rFonts w:cs="Arial"/>
          <w:b w:val="false"/>
        </w:rPr>
        <w:t>j</w:t>
      </w:r>
      <w:r w:rsidRPr="00967CFD">
        <w:rPr>
          <w:rFonts w:cs="Arial"/>
          <w:b w:val="false"/>
        </w:rPr>
        <w:t>, Ministarstv</w:t>
      </w:r>
      <w:r w:rsidR="00145033">
        <w:rPr>
          <w:rFonts w:cs="Arial"/>
          <w:b w:val="false"/>
        </w:rPr>
        <w:t>u</w:t>
      </w:r>
      <w:r w:rsidRPr="00967CFD">
        <w:rPr>
          <w:rFonts w:cs="Arial"/>
          <w:b w:val="false"/>
        </w:rPr>
        <w:t xml:space="preserve"> financija, Porezno</w:t>
      </w:r>
      <w:r w:rsidR="00145033">
        <w:rPr>
          <w:rFonts w:cs="Arial"/>
          <w:b w:val="false"/>
        </w:rPr>
        <w:t>j</w:t>
      </w:r>
      <w:r w:rsidRPr="00967CFD">
        <w:rPr>
          <w:rFonts w:cs="Arial"/>
          <w:b w:val="false"/>
        </w:rPr>
        <w:t xml:space="preserve"> uprav</w:t>
      </w:r>
      <w:r w:rsidR="00145033">
        <w:rPr>
          <w:rFonts w:cs="Arial"/>
          <w:b w:val="false"/>
        </w:rPr>
        <w:t>i</w:t>
      </w:r>
      <w:r w:rsidR="00A23C1F">
        <w:rPr>
          <w:rFonts w:cs="Arial"/>
          <w:b w:val="false"/>
        </w:rPr>
        <w:t>, zbog čega će se u kratkom roku otkloniti stečajni razlog</w:t>
      </w:r>
      <w:r w:rsidR="00D8721F">
        <w:rPr>
          <w:rFonts w:cs="Arial"/>
          <w:b w:val="false"/>
        </w:rPr>
        <w:t>.</w:t>
      </w:r>
    </w:p>
    <w:p w:rsidRPr="00734A32" w:rsidR="00967CFD" w:rsidP="00130C42" w:rsidRDefault="00967CFD" w14:paraId="38930E51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8C1092" w:rsidR="00237980" w:rsidP="00E5171C" w:rsidRDefault="00A407AB" w14:paraId="73CEECEF" w14:textId="22C22A4A">
      <w:pPr>
        <w:pStyle w:val="Bezproreda"/>
        <w:ind w:firstLine="720"/>
        <w:jc w:val="both"/>
        <w:rPr>
          <w:rFonts w:cs="Arial"/>
          <w:b w:val="false"/>
        </w:rPr>
      </w:pPr>
      <w:r w:rsidRPr="008C1092">
        <w:rPr>
          <w:rFonts w:cs="Arial"/>
          <w:b w:val="false"/>
        </w:rPr>
        <w:t xml:space="preserve">Utvrđuje se da prema Očevidniku neizvršenih osnova za plaćanje na dan </w:t>
      </w:r>
      <w:r w:rsidRPr="008C1092" w:rsidR="00F74565">
        <w:rPr>
          <w:rFonts w:cs="Arial"/>
          <w:b w:val="false"/>
        </w:rPr>
        <w:t xml:space="preserve">3. lipnja </w:t>
      </w:r>
      <w:r w:rsidRPr="008C1092" w:rsidR="00061A91">
        <w:rPr>
          <w:rFonts w:cs="Arial"/>
          <w:b w:val="false"/>
        </w:rPr>
        <w:t xml:space="preserve"> </w:t>
      </w:r>
      <w:r w:rsidRPr="008C1092">
        <w:rPr>
          <w:rFonts w:cs="Arial"/>
          <w:b w:val="false"/>
        </w:rPr>
        <w:t xml:space="preserve">2026. dužnik ima neizvršene osnove za plaćanje u ukupnom iznosu od </w:t>
      </w:r>
      <w:r w:rsidRPr="008C1092" w:rsidR="008C1092">
        <w:rPr>
          <w:rFonts w:cs="Arial"/>
          <w:b w:val="false"/>
        </w:rPr>
        <w:t>3.610,00</w:t>
      </w:r>
      <w:r w:rsidRPr="008C1092" w:rsidR="00A20E83">
        <w:rPr>
          <w:rFonts w:cs="Arial"/>
          <w:b w:val="false"/>
        </w:rPr>
        <w:t xml:space="preserve"> </w:t>
      </w:r>
      <w:r w:rsidRPr="008C1092">
        <w:rPr>
          <w:rFonts w:cs="Arial"/>
          <w:b w:val="false"/>
        </w:rPr>
        <w:t>EUR u razdoblju dužem od 60 dana, zbog čega kod dužnika nije otklonjen stečajni razlog nesposobnost za plaćanje.</w:t>
      </w:r>
    </w:p>
    <w:p w:rsidRPr="00B6455A" w:rsidR="00B6455A" w:rsidP="00F74565" w:rsidRDefault="00B6455A" w14:paraId="677CDE9C" w14:textId="77777777">
      <w:pPr>
        <w:pStyle w:val="Bezproreda"/>
        <w:jc w:val="both"/>
        <w:rPr>
          <w:rFonts w:cs="Arial"/>
          <w:b w:val="false"/>
        </w:rPr>
      </w:pPr>
    </w:p>
    <w:p w:rsidRPr="00060976" w:rsidR="00060976" w:rsidP="00060976" w:rsidRDefault="00060976" w14:paraId="363B0651" w14:textId="77777777">
      <w:pPr>
        <w:ind w:firstLine="720"/>
        <w:jc w:val="both"/>
        <w:rPr>
          <w:rFonts w:cs="Arial"/>
          <w:b w:val="false"/>
          <w:bCs/>
        </w:rPr>
      </w:pPr>
      <w:r w:rsidRPr="00060976">
        <w:rPr>
          <w:rFonts w:cs="Arial"/>
          <w:b w:val="false"/>
          <w:bCs/>
        </w:rPr>
        <w:t>Sudac donosi</w:t>
      </w:r>
    </w:p>
    <w:p w:rsidRPr="00060976" w:rsidR="00060976" w:rsidP="00060976" w:rsidRDefault="00060976" w14:paraId="116E232D" w14:textId="76609137">
      <w:pPr>
        <w:jc w:val="center"/>
        <w:rPr>
          <w:rFonts w:cs="Arial"/>
          <w:b w:val="false"/>
          <w:bCs/>
        </w:rPr>
      </w:pPr>
      <w:r w:rsidRPr="00060976">
        <w:rPr>
          <w:rFonts w:cs="Arial"/>
          <w:b w:val="false"/>
          <w:bCs/>
        </w:rPr>
        <w:t>r j e š e n j e</w:t>
      </w:r>
    </w:p>
    <w:p w:rsidRPr="00060976" w:rsidR="00060976" w:rsidP="00060976" w:rsidRDefault="00060976" w14:paraId="49482F58" w14:textId="77777777">
      <w:pPr>
        <w:jc w:val="both"/>
        <w:rPr>
          <w:rFonts w:cs="Arial"/>
          <w:b w:val="false"/>
          <w:bCs/>
        </w:rPr>
      </w:pPr>
    </w:p>
    <w:p w:rsidRPr="00060976" w:rsidR="00060976" w:rsidP="00060976" w:rsidRDefault="00060976" w14:paraId="714D0D12" w14:textId="38B42D17">
      <w:pPr>
        <w:ind w:firstLine="720"/>
        <w:jc w:val="both"/>
        <w:rPr>
          <w:rFonts w:cs="Arial"/>
          <w:b w:val="false"/>
          <w:bCs/>
        </w:rPr>
      </w:pPr>
      <w:r w:rsidRPr="00060976">
        <w:rPr>
          <w:rFonts w:cs="Arial"/>
          <w:b w:val="false"/>
          <w:bCs/>
        </w:rPr>
        <w:t xml:space="preserve">Prihvaća se prijedlog zastupnice dužnika po zakonu te se današnje ročište odgađa, a sljedeće zakazuje za </w:t>
      </w:r>
    </w:p>
    <w:p w:rsidRPr="00060976" w:rsidR="00060976" w:rsidP="00060976" w:rsidRDefault="00060976" w14:paraId="33FB5E08" w14:textId="77777777">
      <w:pPr>
        <w:jc w:val="both"/>
        <w:rPr>
          <w:rFonts w:cs="Arial"/>
          <w:b w:val="false"/>
          <w:bCs/>
        </w:rPr>
      </w:pPr>
    </w:p>
    <w:p w:rsidRPr="00060976" w:rsidR="00060976" w:rsidP="00060976" w:rsidRDefault="00145033" w14:paraId="4D53215D" w14:textId="53F9738C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17. srpnja</w:t>
      </w:r>
      <w:r w:rsidRPr="00060976" w:rsidR="00060976">
        <w:rPr>
          <w:rFonts w:cs="Arial"/>
          <w:b w:val="false"/>
          <w:bCs/>
        </w:rPr>
        <w:t xml:space="preserve"> 2026. u 09:</w:t>
      </w:r>
      <w:r>
        <w:rPr>
          <w:rFonts w:cs="Arial"/>
          <w:b w:val="false"/>
          <w:bCs/>
        </w:rPr>
        <w:t>00</w:t>
      </w:r>
    </w:p>
    <w:p w:rsidRPr="00060976" w:rsidR="00060976" w:rsidP="00060976" w:rsidRDefault="00060976" w14:paraId="0933B911" w14:textId="425A6238">
      <w:pPr>
        <w:jc w:val="center"/>
        <w:rPr>
          <w:rFonts w:cs="Arial"/>
          <w:b w:val="false"/>
          <w:bCs/>
        </w:rPr>
      </w:pPr>
      <w:r w:rsidRPr="00060976">
        <w:rPr>
          <w:rFonts w:cs="Arial"/>
          <w:b w:val="false"/>
          <w:bCs/>
        </w:rPr>
        <w:t>kod Trgovačkog suda u Rijeci</w:t>
      </w:r>
    </w:p>
    <w:p w:rsidRPr="00060976" w:rsidR="00060976" w:rsidP="00060976" w:rsidRDefault="00060976" w14:paraId="204F7135" w14:textId="77777777">
      <w:pPr>
        <w:jc w:val="center"/>
        <w:rPr>
          <w:rFonts w:cs="Arial"/>
          <w:b w:val="false"/>
          <w:bCs/>
        </w:rPr>
      </w:pPr>
      <w:r w:rsidRPr="00060976">
        <w:rPr>
          <w:rFonts w:cs="Arial"/>
          <w:b w:val="false"/>
          <w:bCs/>
        </w:rPr>
        <w:t>Zadarska ulica 1 i 3</w:t>
      </w:r>
    </w:p>
    <w:p w:rsidRPr="00060976" w:rsidR="00060976" w:rsidP="00060976" w:rsidRDefault="00060976" w14:paraId="22B6C24A" w14:textId="77777777">
      <w:pPr>
        <w:jc w:val="center"/>
        <w:rPr>
          <w:rFonts w:cs="Arial"/>
          <w:b w:val="false"/>
          <w:bCs/>
        </w:rPr>
      </w:pPr>
      <w:r w:rsidRPr="00060976">
        <w:rPr>
          <w:rFonts w:cs="Arial"/>
          <w:b w:val="false"/>
          <w:bCs/>
        </w:rPr>
        <w:t>I. kat, sudnica broj 2</w:t>
      </w:r>
    </w:p>
    <w:p w:rsidRPr="00060976" w:rsidR="00060976" w:rsidP="00060976" w:rsidRDefault="00060976" w14:paraId="58486806" w14:textId="77777777">
      <w:pPr>
        <w:jc w:val="both"/>
        <w:rPr>
          <w:rFonts w:cs="Arial"/>
          <w:b w:val="false"/>
          <w:bCs/>
        </w:rPr>
      </w:pPr>
    </w:p>
    <w:p w:rsidR="00BC335E" w:rsidP="00060976" w:rsidRDefault="00060976" w14:paraId="399051F5" w14:textId="6CCB9188">
      <w:pPr>
        <w:ind w:firstLine="720"/>
        <w:jc w:val="both"/>
        <w:rPr>
          <w:rFonts w:cs="Arial"/>
          <w:b w:val="false"/>
          <w:bCs/>
        </w:rPr>
      </w:pPr>
      <w:r w:rsidRPr="00060976">
        <w:rPr>
          <w:rFonts w:cs="Arial"/>
          <w:b w:val="false"/>
          <w:bCs/>
        </w:rPr>
        <w:t>što prisutna zastupnica dužnika po zakonu prima na znanje te se smatra uredno pozvanom, a predlagatelja i privremenog stečajnog upravitelja će se pozvati objavom ovog poziva na mrežnoj stranici e-Oglasne ploče suda.</w:t>
      </w:r>
    </w:p>
    <w:p w:rsidRPr="00734A32" w:rsidR="00060976" w:rsidP="00060976" w:rsidRDefault="00060976" w14:paraId="1895D712" w14:textId="77777777">
      <w:pPr>
        <w:ind w:firstLine="720"/>
        <w:jc w:val="both"/>
        <w:rPr>
          <w:rFonts w:cs="Arial"/>
          <w:b w:val="false"/>
        </w:rPr>
      </w:pPr>
    </w:p>
    <w:p w:rsidRPr="00734A32" w:rsidR="007B31B2" w:rsidP="0042383F" w:rsidRDefault="007B31B2" w14:paraId="4AEBCE32" w14:textId="57D8439B">
      <w:pPr>
        <w:pStyle w:val="Odlomakpopisa"/>
        <w:ind w:left="426" w:hanging="142"/>
        <w:jc w:val="center"/>
        <w:rPr>
          <w:rFonts w:cs="Arial"/>
          <w:b w:val="false"/>
        </w:rPr>
      </w:pPr>
      <w:r w:rsidRPr="00734A32">
        <w:rPr>
          <w:rFonts w:cs="Arial"/>
          <w:b w:val="false"/>
        </w:rPr>
        <w:t>Dovršeno u</w:t>
      </w:r>
      <w:r w:rsidRPr="00734A32" w:rsidR="00034B53">
        <w:rPr>
          <w:rFonts w:cs="Arial"/>
          <w:b w:val="false"/>
        </w:rPr>
        <w:t xml:space="preserve"> </w:t>
      </w:r>
      <w:r w:rsidRPr="00734A32" w:rsidR="00897BDF">
        <w:rPr>
          <w:rFonts w:cs="Arial"/>
          <w:b w:val="false"/>
        </w:rPr>
        <w:t>9</w:t>
      </w:r>
      <w:r w:rsidRPr="00734A32" w:rsidR="009F77AF">
        <w:rPr>
          <w:rFonts w:cs="Arial"/>
          <w:b w:val="false"/>
        </w:rPr>
        <w:t>:</w:t>
      </w:r>
      <w:r w:rsidR="00603467">
        <w:rPr>
          <w:rFonts w:cs="Arial"/>
          <w:b w:val="false"/>
        </w:rPr>
        <w:t xml:space="preserve">20 </w:t>
      </w:r>
    </w:p>
    <w:p w:rsidRPr="00734A32" w:rsidR="006E7EE2" w:rsidP="005B7AC9" w:rsidRDefault="006E7EE2" w14:paraId="53522B14" w14:textId="77777777">
      <w:pPr>
        <w:pStyle w:val="Odlomakpopisa"/>
        <w:ind w:left="780"/>
        <w:jc w:val="both"/>
        <w:rPr>
          <w:rFonts w:cs="Arial"/>
          <w:b w:val="false"/>
        </w:rPr>
      </w:pPr>
    </w:p>
    <w:p w:rsidRPr="00734A32" w:rsidR="00175C52" w:rsidP="005B7AC9" w:rsidRDefault="007B31B2" w14:paraId="124B9315" w14:textId="1CB1B904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 xml:space="preserve"> </w:t>
      </w:r>
      <w:r w:rsidRPr="00734A32">
        <w:rPr>
          <w:rFonts w:cs="Arial"/>
          <w:b w:val="false"/>
        </w:rPr>
        <w:tab/>
      </w:r>
      <w:r w:rsidRPr="00734A32" w:rsidR="00D95C4F">
        <w:rPr>
          <w:rFonts w:cs="Arial"/>
          <w:b w:val="false"/>
        </w:rPr>
        <w:t xml:space="preserve">  </w:t>
      </w:r>
      <w:r w:rsidRPr="00734A32">
        <w:rPr>
          <w:rFonts w:cs="Arial"/>
          <w:b w:val="false"/>
        </w:rPr>
        <w:tab/>
        <w:t xml:space="preserve">      </w:t>
      </w:r>
      <w:r w:rsidRPr="00734A32" w:rsidR="00FC145F">
        <w:rPr>
          <w:rFonts w:cs="Arial"/>
          <w:b w:val="false"/>
        </w:rPr>
        <w:t xml:space="preserve">                     </w:t>
      </w:r>
      <w:r w:rsidRPr="00734A32">
        <w:rPr>
          <w:rFonts w:cs="Arial"/>
          <w:b w:val="false"/>
        </w:rPr>
        <w:t xml:space="preserve"> </w:t>
      </w:r>
      <w:r w:rsidRPr="00734A32" w:rsidR="001471E3">
        <w:rPr>
          <w:rFonts w:cs="Arial"/>
          <w:b w:val="false"/>
        </w:rPr>
        <w:t xml:space="preserve">        </w:t>
      </w:r>
      <w:r w:rsidRPr="00734A32" w:rsidR="00D7080F">
        <w:rPr>
          <w:rFonts w:cs="Arial"/>
          <w:b w:val="false"/>
        </w:rPr>
        <w:t>Sutkinja</w:t>
      </w:r>
      <w:r w:rsidRPr="00734A32" w:rsidR="005B7AC9">
        <w:rPr>
          <w:rFonts w:cs="Arial"/>
          <w:b w:val="false"/>
        </w:rPr>
        <w:t xml:space="preserve">           </w:t>
      </w:r>
      <w:r w:rsidRPr="00734A32" w:rsidR="00643DC3">
        <w:rPr>
          <w:rFonts w:cs="Arial"/>
          <w:b w:val="false"/>
        </w:rPr>
        <w:t xml:space="preserve"> </w:t>
      </w:r>
      <w:r w:rsidRPr="00734A32" w:rsidR="007B32C7">
        <w:rPr>
          <w:rFonts w:cs="Arial"/>
          <w:b w:val="false"/>
        </w:rPr>
        <w:t xml:space="preserve"> </w:t>
      </w:r>
      <w:r w:rsidRPr="00734A32" w:rsidR="002D5A1F">
        <w:rPr>
          <w:rFonts w:cs="Arial"/>
          <w:b w:val="false"/>
        </w:rPr>
        <w:tab/>
      </w:r>
      <w:r w:rsidRPr="00B30C3B" w:rsidR="00414895">
        <w:rPr>
          <w:rFonts w:cs="Arial"/>
          <w:b w:val="false"/>
        </w:rPr>
        <w:t xml:space="preserve"> </w:t>
      </w:r>
      <w:r w:rsidR="00145033">
        <w:rPr>
          <w:rFonts w:cs="Arial"/>
          <w:b w:val="false"/>
        </w:rPr>
        <w:t>Zastupnica dužnika po zakonu</w:t>
      </w:r>
    </w:p>
    <w:p w:rsidR="005E14D5" w:rsidP="005B7AC9" w:rsidRDefault="005E14D5" w14:paraId="4BD2746E" w14:textId="77777777">
      <w:pPr>
        <w:jc w:val="both"/>
        <w:rPr>
          <w:rFonts w:cs="Arial"/>
          <w:b w:val="false"/>
        </w:rPr>
      </w:pPr>
    </w:p>
    <w:p w:rsidRPr="00734A32" w:rsidR="00B30C3B" w:rsidP="005B7AC9" w:rsidRDefault="00B30C3B" w14:paraId="26787678" w14:textId="77777777">
      <w:pPr>
        <w:jc w:val="both"/>
        <w:rPr>
          <w:rFonts w:cs="Arial"/>
          <w:b w:val="false"/>
        </w:rPr>
      </w:pPr>
    </w:p>
    <w:p w:rsidRPr="00734A32" w:rsidR="00536BEB" w:rsidP="005B7AC9" w:rsidRDefault="00536BEB" w14:paraId="0D0D7534" w14:textId="77777777">
      <w:pPr>
        <w:jc w:val="both"/>
        <w:rPr>
          <w:rFonts w:cs="Arial"/>
          <w:b w:val="false"/>
        </w:rPr>
      </w:pPr>
    </w:p>
    <w:p w:rsidRPr="00734A32" w:rsidR="00E72AD8" w:rsidP="00A351CE" w:rsidRDefault="007B31B2" w14:paraId="5855F673" w14:textId="454228EF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ab/>
      </w:r>
      <w:r w:rsidRPr="00734A32">
        <w:rPr>
          <w:rFonts w:cs="Arial"/>
          <w:b w:val="false"/>
        </w:rPr>
        <w:tab/>
      </w:r>
      <w:r w:rsidRPr="00734A32">
        <w:rPr>
          <w:rFonts w:cs="Arial"/>
          <w:b w:val="false"/>
        </w:rPr>
        <w:tab/>
      </w:r>
      <w:r w:rsidRPr="00734A32">
        <w:rPr>
          <w:rFonts w:cs="Arial"/>
          <w:b w:val="false"/>
        </w:rPr>
        <w:tab/>
        <w:t xml:space="preserve">            </w:t>
      </w:r>
      <w:r w:rsidRPr="00734A32" w:rsidR="001471E3">
        <w:rPr>
          <w:rFonts w:cs="Arial"/>
          <w:b w:val="false"/>
        </w:rPr>
        <w:t xml:space="preserve">  </w:t>
      </w:r>
      <w:r w:rsidRPr="00734A32">
        <w:rPr>
          <w:rFonts w:cs="Arial"/>
          <w:b w:val="false"/>
        </w:rPr>
        <w:t xml:space="preserve">Zapisničar </w:t>
      </w:r>
      <w:r w:rsidRPr="00734A32">
        <w:rPr>
          <w:rFonts w:cs="Arial"/>
          <w:b w:val="false"/>
        </w:rPr>
        <w:tab/>
        <w:t xml:space="preserve">         </w:t>
      </w:r>
      <w:r w:rsidRPr="00734A32" w:rsidR="00CA5F98">
        <w:rPr>
          <w:rFonts w:cs="Arial"/>
          <w:b w:val="false"/>
        </w:rPr>
        <w:t xml:space="preserve"> </w:t>
      </w:r>
      <w:r w:rsidRPr="00734A32" w:rsidR="00127B73">
        <w:rPr>
          <w:rFonts w:cs="Arial"/>
          <w:b w:val="false"/>
        </w:rPr>
        <w:tab/>
        <w:t xml:space="preserve">  </w:t>
      </w:r>
    </w:p>
    <w:sectPr w:rsidRPr="00734A32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3C859F4C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A62A9F">
      <w:rPr>
        <w:rFonts w:cs="Arial"/>
        <w:b w:val="false"/>
      </w:rPr>
      <w:t>13</w:t>
    </w:r>
    <w:r w:rsidR="00734A32">
      <w:rPr>
        <w:rFonts w:cs="Arial"/>
        <w:b w:val="false"/>
      </w:rPr>
      <w:t>2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6-</w:t>
    </w:r>
    <w:r w:rsidR="00F74565">
      <w:rPr>
        <w:rFonts w:cs="Arial"/>
        <w:b w:val="false"/>
      </w:rPr>
      <w:t>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4F8AF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0D5D4C88"/>
    <w:multiLevelType w:val="hybridMultilevel"/>
    <w:tmpl w:val="69A8B39A"/>
    <w:lvl w:ilvl="0" w:tplc="9FE0E5BE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10960917"/>
    <w:multiLevelType w:val="hybridMultilevel"/>
    <w:tmpl w:val="B3B25F8A"/>
    <w:lvl w:ilvl="0" w:tplc="B42C71AE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13431A4E"/>
    <w:multiLevelType w:val="hybridMultilevel"/>
    <w:tmpl w:val="7E5ADD96"/>
    <w:lvl w:ilvl="0" w:tplc="8BC809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B1944C3"/>
    <w:multiLevelType w:val="hybridMultilevel"/>
    <w:tmpl w:val="6C72E43E"/>
    <w:lvl w:ilvl="0" w:tplc="9D264F30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21074F19"/>
    <w:multiLevelType w:val="hybridMultilevel"/>
    <w:tmpl w:val="4630F3EC"/>
    <w:lvl w:ilvl="0" w:tplc="8EB8C8DC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346D7691"/>
    <w:multiLevelType w:val="hybridMultilevel"/>
    <w:tmpl w:val="8AC0795A"/>
    <w:lvl w:ilvl="0" w:tplc="B07E822E">
      <w:start w:val="3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36BB57EA"/>
    <w:multiLevelType w:val="hybridMultilevel"/>
    <w:tmpl w:val="25A6C44A"/>
    <w:lvl w:ilvl="0" w:tplc="37C862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095822"/>
    <w:multiLevelType w:val="hybridMultilevel"/>
    <w:tmpl w:val="93E07CFA"/>
    <w:lvl w:ilvl="0" w:tplc="6CE8A33A">
      <w:start w:val="3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583109E6"/>
    <w:multiLevelType w:val="hybridMultilevel"/>
    <w:tmpl w:val="F5EC13AC"/>
    <w:lvl w:ilvl="0" w:tplc="B1382A02">
      <w:start w:val="1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A9C791E"/>
    <w:multiLevelType w:val="hybridMultilevel"/>
    <w:tmpl w:val="C01A53AC"/>
    <w:lvl w:ilvl="0" w:tplc="148C84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9"/>
  </w:num>
  <w:num w:numId="5">
    <w:abstractNumId w:val="17"/>
  </w:num>
  <w:num w:numId="6">
    <w:abstractNumId w:val="11"/>
  </w:num>
  <w:num w:numId="7">
    <w:abstractNumId w:val="0"/>
  </w:num>
  <w:num w:numId="8">
    <w:abstractNumId w:val="21"/>
  </w:num>
  <w:num w:numId="9">
    <w:abstractNumId w:val="10"/>
  </w:num>
  <w:num w:numId="10">
    <w:abstractNumId w:val="24"/>
  </w:num>
  <w:num w:numId="11">
    <w:abstractNumId w:val="22"/>
  </w:num>
  <w:num w:numId="12">
    <w:abstractNumId w:val="6"/>
  </w:num>
  <w:num w:numId="13">
    <w:abstractNumId w:val="7"/>
  </w:num>
  <w:num w:numId="14">
    <w:abstractNumId w:val="25"/>
  </w:num>
  <w:num w:numId="15">
    <w:abstractNumId w:val="5"/>
  </w:num>
  <w:num w:numId="16">
    <w:abstractNumId w:val="1"/>
  </w:num>
  <w:num w:numId="17">
    <w:abstractNumId w:val="23"/>
  </w:num>
  <w:num w:numId="18">
    <w:abstractNumId w:val="18"/>
  </w:num>
  <w:num w:numId="19">
    <w:abstractNumId w:val="16"/>
  </w:num>
  <w:num w:numId="20">
    <w:abstractNumId w:val="14"/>
  </w:num>
  <w:num w:numId="21">
    <w:abstractNumId w:val="8"/>
  </w:num>
  <w:num w:numId="22">
    <w:abstractNumId w:val="12"/>
  </w:num>
  <w:num w:numId="23">
    <w:abstractNumId w:val="19"/>
  </w:num>
  <w:num w:numId="24">
    <w:abstractNumId w:val="15"/>
  </w:num>
  <w:num w:numId="25">
    <w:abstractNumId w:val="26"/>
  </w:num>
  <w:num w:numId="26">
    <w:abstractNumId w:val="13"/>
  </w:num>
  <w:num w:numId="27">
    <w:abstractNumId w:val="20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79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6383"/>
    <w:rsid w:val="000066E0"/>
    <w:rsid w:val="0000671B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30279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547F"/>
    <w:rsid w:val="000476E8"/>
    <w:rsid w:val="00050023"/>
    <w:rsid w:val="0005056A"/>
    <w:rsid w:val="0005372E"/>
    <w:rsid w:val="0005396D"/>
    <w:rsid w:val="00057113"/>
    <w:rsid w:val="0005755C"/>
    <w:rsid w:val="00060976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21A4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8C5"/>
    <w:rsid w:val="000F4ABF"/>
    <w:rsid w:val="001008DD"/>
    <w:rsid w:val="00101618"/>
    <w:rsid w:val="00102AD3"/>
    <w:rsid w:val="00102C3F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5033"/>
    <w:rsid w:val="001468DD"/>
    <w:rsid w:val="001471E3"/>
    <w:rsid w:val="00150876"/>
    <w:rsid w:val="00150A31"/>
    <w:rsid w:val="00150F68"/>
    <w:rsid w:val="00151AFD"/>
    <w:rsid w:val="00152A9F"/>
    <w:rsid w:val="001540ED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47A8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BF3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37980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5832"/>
    <w:rsid w:val="002668C2"/>
    <w:rsid w:val="00267265"/>
    <w:rsid w:val="002672C2"/>
    <w:rsid w:val="00271BBA"/>
    <w:rsid w:val="00272BC7"/>
    <w:rsid w:val="0027640D"/>
    <w:rsid w:val="00280606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109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2B8F"/>
    <w:rsid w:val="002E3293"/>
    <w:rsid w:val="002E441B"/>
    <w:rsid w:val="002E490F"/>
    <w:rsid w:val="002E4E26"/>
    <w:rsid w:val="002E5FC5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431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46F2E"/>
    <w:rsid w:val="00350CB3"/>
    <w:rsid w:val="00351110"/>
    <w:rsid w:val="0035172F"/>
    <w:rsid w:val="00353C0D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80338"/>
    <w:rsid w:val="00380C25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895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06F7"/>
    <w:rsid w:val="0045279A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065C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E96"/>
    <w:rsid w:val="005113C5"/>
    <w:rsid w:val="005123AD"/>
    <w:rsid w:val="0051250F"/>
    <w:rsid w:val="005131A8"/>
    <w:rsid w:val="00513A42"/>
    <w:rsid w:val="00520C04"/>
    <w:rsid w:val="00521256"/>
    <w:rsid w:val="0052145A"/>
    <w:rsid w:val="00521B78"/>
    <w:rsid w:val="00522258"/>
    <w:rsid w:val="005222FE"/>
    <w:rsid w:val="00522C18"/>
    <w:rsid w:val="00530005"/>
    <w:rsid w:val="00532C26"/>
    <w:rsid w:val="00535089"/>
    <w:rsid w:val="00536BEB"/>
    <w:rsid w:val="00536DC0"/>
    <w:rsid w:val="00537414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4D54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1077"/>
    <w:rsid w:val="005F1715"/>
    <w:rsid w:val="005F1BEF"/>
    <w:rsid w:val="005F2F11"/>
    <w:rsid w:val="005F40DA"/>
    <w:rsid w:val="005F511F"/>
    <w:rsid w:val="00600000"/>
    <w:rsid w:val="00601378"/>
    <w:rsid w:val="00603467"/>
    <w:rsid w:val="006044E1"/>
    <w:rsid w:val="006127B6"/>
    <w:rsid w:val="00613796"/>
    <w:rsid w:val="00615B7C"/>
    <w:rsid w:val="00615C6A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0256"/>
    <w:rsid w:val="00642A6A"/>
    <w:rsid w:val="00643AD7"/>
    <w:rsid w:val="00643DC3"/>
    <w:rsid w:val="00645A1B"/>
    <w:rsid w:val="00651935"/>
    <w:rsid w:val="00651A18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3550"/>
    <w:rsid w:val="00673A2C"/>
    <w:rsid w:val="00674533"/>
    <w:rsid w:val="00674A8C"/>
    <w:rsid w:val="00676FAF"/>
    <w:rsid w:val="00681125"/>
    <w:rsid w:val="006821B8"/>
    <w:rsid w:val="006826A7"/>
    <w:rsid w:val="00682CF9"/>
    <w:rsid w:val="00683157"/>
    <w:rsid w:val="0068358E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6D9E"/>
    <w:rsid w:val="00697353"/>
    <w:rsid w:val="006A00B5"/>
    <w:rsid w:val="006A0201"/>
    <w:rsid w:val="006A02BA"/>
    <w:rsid w:val="006A06DA"/>
    <w:rsid w:val="006A0D60"/>
    <w:rsid w:val="006A14DE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3D86"/>
    <w:rsid w:val="006C55FD"/>
    <w:rsid w:val="006C6198"/>
    <w:rsid w:val="006C7AEF"/>
    <w:rsid w:val="006D1061"/>
    <w:rsid w:val="006D1F4A"/>
    <w:rsid w:val="006D20EB"/>
    <w:rsid w:val="006D283D"/>
    <w:rsid w:val="006D2A0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4A32"/>
    <w:rsid w:val="007351B9"/>
    <w:rsid w:val="00735709"/>
    <w:rsid w:val="00735945"/>
    <w:rsid w:val="007433AF"/>
    <w:rsid w:val="0074650A"/>
    <w:rsid w:val="00750A06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371"/>
    <w:rsid w:val="007E07A2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18D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7F9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C1092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F175C"/>
    <w:rsid w:val="008F2726"/>
    <w:rsid w:val="008F31B3"/>
    <w:rsid w:val="008F4B37"/>
    <w:rsid w:val="00901168"/>
    <w:rsid w:val="00901DFA"/>
    <w:rsid w:val="00902094"/>
    <w:rsid w:val="00902176"/>
    <w:rsid w:val="00905FC0"/>
    <w:rsid w:val="00906822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53F8B"/>
    <w:rsid w:val="00962512"/>
    <w:rsid w:val="00962538"/>
    <w:rsid w:val="00965154"/>
    <w:rsid w:val="00967CFD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42DC"/>
    <w:rsid w:val="00994F2E"/>
    <w:rsid w:val="00994FDB"/>
    <w:rsid w:val="009A0821"/>
    <w:rsid w:val="009A39D2"/>
    <w:rsid w:val="009A3A88"/>
    <w:rsid w:val="009A5FDF"/>
    <w:rsid w:val="009A7231"/>
    <w:rsid w:val="009A7BDC"/>
    <w:rsid w:val="009A7BE2"/>
    <w:rsid w:val="009B1CCD"/>
    <w:rsid w:val="009B211B"/>
    <w:rsid w:val="009B41F1"/>
    <w:rsid w:val="009B4622"/>
    <w:rsid w:val="009B58AB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0E83"/>
    <w:rsid w:val="00A21DA4"/>
    <w:rsid w:val="00A21EC8"/>
    <w:rsid w:val="00A22AC9"/>
    <w:rsid w:val="00A23C1F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2A9F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1611"/>
    <w:rsid w:val="00A930F0"/>
    <w:rsid w:val="00A940CC"/>
    <w:rsid w:val="00A95250"/>
    <w:rsid w:val="00AA1A41"/>
    <w:rsid w:val="00AA20D6"/>
    <w:rsid w:val="00AA23A1"/>
    <w:rsid w:val="00AA61A1"/>
    <w:rsid w:val="00AA69B6"/>
    <w:rsid w:val="00AB0B98"/>
    <w:rsid w:val="00AB0EA2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423E"/>
    <w:rsid w:val="00AE4A89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0C3B"/>
    <w:rsid w:val="00B34F1D"/>
    <w:rsid w:val="00B3517F"/>
    <w:rsid w:val="00B35AFE"/>
    <w:rsid w:val="00B35E1E"/>
    <w:rsid w:val="00B36D56"/>
    <w:rsid w:val="00B36F91"/>
    <w:rsid w:val="00B40A87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455A"/>
    <w:rsid w:val="00B65A2F"/>
    <w:rsid w:val="00B6760D"/>
    <w:rsid w:val="00B70EBD"/>
    <w:rsid w:val="00B71F8A"/>
    <w:rsid w:val="00B73E39"/>
    <w:rsid w:val="00B7731F"/>
    <w:rsid w:val="00B82A55"/>
    <w:rsid w:val="00B85258"/>
    <w:rsid w:val="00B85503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7B6"/>
    <w:rsid w:val="00BB78C5"/>
    <w:rsid w:val="00BC0E9D"/>
    <w:rsid w:val="00BC14FF"/>
    <w:rsid w:val="00BC17F3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66B"/>
    <w:rsid w:val="00D1581E"/>
    <w:rsid w:val="00D16B95"/>
    <w:rsid w:val="00D243B0"/>
    <w:rsid w:val="00D245DA"/>
    <w:rsid w:val="00D27597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607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8721F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7C6"/>
    <w:rsid w:val="00DE58FD"/>
    <w:rsid w:val="00DE6009"/>
    <w:rsid w:val="00DF0A0C"/>
    <w:rsid w:val="00DF2F8B"/>
    <w:rsid w:val="00DF6CA6"/>
    <w:rsid w:val="00DF7375"/>
    <w:rsid w:val="00DF7846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364EC"/>
    <w:rsid w:val="00E37E69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10B6"/>
    <w:rsid w:val="00E5171C"/>
    <w:rsid w:val="00E51C2F"/>
    <w:rsid w:val="00E55270"/>
    <w:rsid w:val="00E60446"/>
    <w:rsid w:val="00E63FE4"/>
    <w:rsid w:val="00E64EB7"/>
    <w:rsid w:val="00E65628"/>
    <w:rsid w:val="00E65A92"/>
    <w:rsid w:val="00E66C01"/>
    <w:rsid w:val="00E66CCF"/>
    <w:rsid w:val="00E66DB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18F5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2F23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1616"/>
    <w:rsid w:val="00F02A0C"/>
    <w:rsid w:val="00F06AA5"/>
    <w:rsid w:val="00F07946"/>
    <w:rsid w:val="00F11226"/>
    <w:rsid w:val="00F12121"/>
    <w:rsid w:val="00F15234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74565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4267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9585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lipnja 2026.</izvorni_sadrzaj>
    <derivirana_varijabla naziv="DomainObject.PlaniraniZavrsetakDatum_1">3. lipnja 2026.</derivirana_varijabla>
  </DomainObject.PlaniraniZavrsetakDatum>
  <DomainObject.PlaniraniPocetakDatum>
    <izvorni_sadrzaj>3. lipnja 2026.</izvorni_sadrzaj>
    <derivirana_varijabla naziv="DomainObject.PlaniraniPocetakDatum_1">3. lipnja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lipnja 2026.</izvorni_sadrzaj>
    <derivirana_varijabla naziv="DomainObject.Zapisnik.DatumKreiranja_1">3.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St-132/2026-15</izvorni_sadrzaj>
    <derivirana_varijabla naziv="DomainObject.Zapisnik.Oznaka_1">St-132/2026-15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2026.</izvorni_sadrzaj>
    <derivirana_varijabla naziv="DomainObject.Predmet.DatumIzradeOptuznogAkta_1">12. ožujka 2026.</derivirana_varijabla>
  </DomainObject.Predmet.DatumIzradeOptuznogAkta>
  <DomainObject.Predmet.DatumIzradeOptuznogAktaFormated>
    <izvorni_sadrzaj>12.3.2026.</izvorni_sadrzaj>
    <derivirana_varijabla naziv="DomainObject.Predmet.DatumIzradeOptuznogAktaFormated_1">12.3.2026.</derivirana_varijabla>
  </DomainObject.Predmet.DatumIzradeOptuznogAktaFormated>
  <DomainObject.Predmet.DatumOsnivanja>
    <izvorni_sadrzaj>13. ožujka 2026.</izvorni_sadrzaj>
    <derivirana_varijabla naziv="DomainObject.Predmet.DatumOsnivanja_1">13.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2026.</izvorni_sadrzaj>
    <derivirana_varijabla naziv="DomainObject.Predmet.DatumPrimitkaOptuznogAkta_1">12.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St-132/2026</izvorni_sadrzaj>
    <derivirana_varijabla naziv="DomainObject.Predmet.OznakaBroj_1">St-132/2026</derivirana_varijabla>
  </DomainObject.Predmet.OznakaBroj>
  <DomainObject.Predmet.OznakaBrojOptuznogAkta>
    <izvorni_sadrzaj>04-06-26-1206</izvorni_sadrzaj>
    <derivirana_varijabla naziv="DomainObject.Predmet.OznakaBrojOptuznogAkta_1">04-06-26-1206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STELUTA j.d.o.o.  Mali Lošinj zastupanog po punomoćniku Mioara Steluta Mitrečić</izvorni_sadrzaj>
    <derivirana_varijabla naziv="DomainObject.Predmet.ProtustrankaFormated_1">  STELUTA j.d.o.o.  Mali Lošinj zastupanog po punomoćniku Mioara Steluta Mitrečić</derivirana_varijabla>
  </DomainObject.Predmet.ProtustrankaFormated>
  <DomainObject.Predmet.ProtustrankaFormatedOIB>
    <izvorni_sadrzaj>  STELUTA j.d.o.o.  Mali Lošinj, OIB 98219211015 zastupanog po punomoćniku Mioara Steluta Mitrečić</izvorni_sadrzaj>
    <derivirana_varijabla naziv="DomainObject.Predmet.ProtustrankaFormatedOIB_1">  STELUTA j.d.o.o.  Mali Lošinj, OIB 98219211015 zastupanog po punomoćniku Mioara Steluta Mitrečić</derivirana_varijabla>
  </DomainObject.Predmet.ProtustrankaFormatedOIB>
  <DomainObject.Predmet.ProtustrankaFormatedWithAdress>
    <izvorni_sadrzaj> STELUTA j.d.o.o.  Mali Lošinj, Vršak 12a, 51550 Mali Lošinj zastupanog po punomoćniku Mioara Steluta Mitrečić</izvorni_sadrzaj>
    <derivirana_varijabla naziv="DomainObject.Predmet.ProtustrankaFormatedWithAdress_1"> STELUTA j.d.o.o.  Mali Lošinj, Vršak 12a, 51550 Mali Lošinj zastupanog po punomoćniku Mioara Steluta Mitrečić</derivirana_varijabla>
  </DomainObject.Predmet.ProtustrankaFormatedWithAdress>
  <DomainObject.Predmet.ProtustrankaFormatedWithAdressOIB>
    <izvorni_sadrzaj> STELUTA j.d.o.o.  Mali Lošinj, OIB 98219211015, Vršak 12a, 51550 Mali Lošinj zastupanog po punomoćniku Mioara Steluta Mitrečić</izvorni_sadrzaj>
    <derivirana_varijabla naziv="DomainObject.Predmet.ProtustrankaFormatedWithAdressOIB_1"> STELUTA j.d.o.o.  Mali Lošinj, OIB 98219211015, Vršak 12a, 51550 Mali Lošinj zastupanog po punomoćniku Mioara Steluta Mitrečić</derivirana_varijabla>
  </DomainObject.Predmet.ProtustrankaFormatedWithAdressOIB>
  <DomainObject.Predmet.ProtustrankaWithAdress>
    <izvorni_sadrzaj>STELUTA j.d.o.o.  Mali Lošinj Vršak 12a, 51550 Mali Lošinj</izvorni_sadrzaj>
    <derivirana_varijabla naziv="DomainObject.Predmet.ProtustrankaWithAdress_1">STELUTA j.d.o.o.  Mali Lošinj Vršak 12a, 51550 Mali Lošinj</derivirana_varijabla>
  </DomainObject.Predmet.ProtustrankaWithAdress>
  <DomainObject.Predmet.ProtustrankaWithAdressOIB>
    <izvorni_sadrzaj>STELUTA j.d.o.o.  Mali Lošinj, OIB 98219211015, Vršak 12a, 51550 Mali Lošinj</izvorni_sadrzaj>
    <derivirana_varijabla naziv="DomainObject.Predmet.ProtustrankaWithAdressOIB_1">STELUTA j.d.o.o.  Mali Lošinj, OIB 98219211015, Vršak 12a, 51550 Mali Lošinj</derivirana_varijabla>
  </DomainObject.Predmet.ProtustrankaWithAdressOIB>
  <DomainObject.Predmet.ProtustrankaNazivFormated>
    <izvorni_sadrzaj>STELUTA j.d.o.o.  Mali Lošinj</izvorni_sadrzaj>
    <derivirana_varijabla naziv="DomainObject.Predmet.ProtustrankaNazivFormated_1">STELUTA j.d.o.o.  Mali Lošinj</derivirana_varijabla>
  </DomainObject.Predmet.ProtustrankaNazivFormated>
  <DomainObject.Predmet.ProtustrankaNazivFormatedOIB>
    <izvorni_sadrzaj>STELUTA j.d.o.o.  Mali Lošinj, OIB 98219211015</izvorni_sadrzaj>
    <derivirana_varijabla naziv="DomainObject.Predmet.ProtustrankaNazivFormatedOIB_1">STELUTA j.d.o.o.  Mali Lošinj, OIB 98219211015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STELUTA j.d.o.o.  Mali Lošinj zastupanog po punomoćniku Mioara Steluta Mitrečić</item>
    </izvorni_sadrzaj>
    <derivirana_varijabla naziv="DomainObject.Predmet.ProtuStrankaListFormated_1">
      <item>STELUTA j.d.o.o.  Mali Lošinj zastupanog po punomoćniku Mioara Steluta Mitrečić</item>
    </derivirana_varijabla>
  </DomainObject.Predmet.ProtuStrankaListFormated>
  <DomainObject.Predmet.ProtuStrankaListFormatedOIB>
    <izvorni_sadrzaj>
      <item>STELUTA j.d.o.o.  Mali Lošinj, OIB 98219211015 zastupanog po punomoćniku Mioara Steluta Mitrečić</item>
    </izvorni_sadrzaj>
    <derivirana_varijabla naziv="DomainObject.Predmet.ProtuStrankaListFormatedOIB_1">
      <item>STELUTA j.d.o.o.  Mali Lošinj, OIB 98219211015 zastupanog po punomoćniku Mioara Steluta Mitrečić</item>
    </derivirana_varijabla>
  </DomainObject.Predmet.ProtuStrankaListFormatedOIB>
  <DomainObject.Predmet.ProtuStrankaListFormatedWithAdress>
    <izvorni_sadrzaj>
      <item>STELUTA j.d.o.o.  Mali Lošinj, Vršak 12a, 51550 Mali Lošinj zastupanog po punomoćniku Mioara Steluta Mitrečić</item>
    </izvorni_sadrzaj>
    <derivirana_varijabla naziv="DomainObject.Predmet.ProtuStrankaListFormatedWithAdress_1">
      <item>STELUTA j.d.o.o.  Mali Lošinj, Vršak 12a, 51550 Mali Lošinj zastupanog po punomoćniku Mioara Steluta Mitrečić</item>
    </derivirana_varijabla>
  </DomainObject.Predmet.ProtuStrankaListFormatedWithAdress>
  <DomainObject.Predmet.ProtuStrankaListFormatedWithAdressOIB>
    <izvorni_sadrzaj>
      <item>STELUTA j.d.o.o.  Mali Lošinj, OIB 98219211015, Vršak 12a, 51550 Mali Lošinj zastupanog po punomoćniku Mioara Steluta Mitrečić</item>
    </izvorni_sadrzaj>
    <derivirana_varijabla naziv="DomainObject.Predmet.ProtuStrankaListFormatedWithAdressOIB_1">
      <item>STELUTA j.d.o.o.  Mali Lošinj, OIB 98219211015, Vršak 12a, 51550 Mali Lošinj zastupanog po punomoćniku Mioara Steluta Mitrečić</item>
    </derivirana_varijabla>
  </DomainObject.Predmet.ProtuStrankaListFormatedWithAdressOIB>
  <DomainObject.Predmet.ProtuStrankaListNazivFormated>
    <izvorni_sadrzaj>
      <item>STELUTA j.d.o.o.  Mali Lošinj</item>
    </izvorni_sadrzaj>
    <derivirana_varijabla naziv="DomainObject.Predmet.ProtuStrankaListNazivFormated_1">
      <item>STELUTA j.d.o.o.  Mali Lošinj</item>
    </derivirana_varijabla>
  </DomainObject.Predmet.ProtuStrankaListNazivFormated>
  <DomainObject.Predmet.ProtuStrankaListNazivFormatedOIB>
    <izvorni_sadrzaj>
      <item>STELUTA j.d.o.o.  Mali Lošinj, OIB 98219211015</item>
    </izvorni_sadrzaj>
    <derivirana_varijabla naziv="DomainObject.Predmet.ProtuStrankaListNazivFormatedOIB_1">
      <item>STELUTA j.d.o.o.  Mali Lošinj, OIB 98219211015</item>
    </derivirana_varijabla>
  </DomainObject.Predmet.ProtuStrankaListNazivFormatedOIB>
  <DomainObject.Predmet.OstaliListFormated>
    <izvorni_sadrzaj>
      <item>Mioara Steluta Mitrečić punomoćnica sudionika u postupku STELUTA j.d.o.o.  Mali Lošinj</item>
    </izvorni_sadrzaj>
    <derivirana_varijabla naziv="DomainObject.Predmet.OstaliListFormated_1">
      <item>Mioara Steluta Mitrečić punomoćnica sudionika u postupku STELUTA j.d.o.o.  Mali Lošinj</item>
    </derivirana_varijabla>
  </DomainObject.Predmet.OstaliListFormated>
  <DomainObject.Predmet.OstaliListFormatedOIB>
    <izvorni_sadrzaj>
      <item>Mioara Steluta Mitrečić, OIB 89889757082 punomoćnica sudionika u postupku STELUTA j.d.o.o.  Mali Lošinj</item>
    </izvorni_sadrzaj>
    <derivirana_varijabla naziv="DomainObject.Predmet.OstaliListFormatedOIB_1">
      <item>Mioara Steluta Mitrečić, OIB 89889757082 punomoćnica sudionika u postupku STELUTA j.d.o.o.  Mali Lošinj</item>
    </derivirana_varijabla>
  </DomainObject.Predmet.OstaliListFormatedOIB>
  <DomainObject.Predmet.OstaliListFormatedWithAdress>
    <izvorni_sadrzaj>
      <item>Mioara Steluta Mitrečić, Vršak 12a, 51550 Mali Lošinj punomoćnica sudionika u postupku STELUTA j.d.o.o.  Mali Lošinj</item>
    </izvorni_sadrzaj>
    <derivirana_varijabla naziv="DomainObject.Predmet.OstaliListFormatedWithAdress_1">
      <item>Mioara Steluta Mitrečić, Vršak 12a, 51550 Mali Lošinj punomoćnica sudionika u postupku STELUTA j.d.o.o.  Mali Lošinj</item>
    </derivirana_varijabla>
  </DomainObject.Predmet.OstaliListFormatedWithAdress>
  <DomainObject.Predmet.OstaliListFormatedWithAdressOIB>
    <izvorni_sadrzaj>
      <item>Mioara Steluta Mitrečić, OIB 89889757082, Vršak 12a, 51550 Mali Lošinj punomoćnica sudionika u postupku STELUTA j.d.o.o.  Mali Lošinj</item>
    </izvorni_sadrzaj>
    <derivirana_varijabla naziv="DomainObject.Predmet.OstaliListFormatedWithAdressOIB_1">
      <item>Mioara Steluta Mitrečić, OIB 89889757082, Vršak 12a, 51550 Mali Lošinj punomoćnica sudionika u postupku STELUTA j.d.o.o.  Mali Lošinj</item>
    </derivirana_varijabla>
  </DomainObject.Predmet.OstaliListFormatedWithAdressOIB>
  <DomainObject.Predmet.OstaliListNazivFormated>
    <izvorni_sadrzaj>
      <item>Mioara Steluta Mitrečić</item>
    </izvorni_sadrzaj>
    <derivirana_varijabla naziv="DomainObject.Predmet.OstaliListNazivFormated_1">
      <item>Mioara Steluta Mitrečić</item>
    </derivirana_varijabla>
  </DomainObject.Predmet.OstaliListNazivFormated>
  <DomainObject.Predmet.OstaliListNazivFormatedOIB>
    <izvorni_sadrzaj>
      <item>Mioara Steluta Mitrečić, OIB 89889757082</item>
    </izvorni_sadrzaj>
    <derivirana_varijabla naziv="DomainObject.Predmet.OstaliListNazivFormatedOIB_1">
      <item>Mioara Steluta Mitrečić, OIB 89889757082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2026.</izvorni_sadrzaj>
    <derivirana_varijabla naziv="DomainObject.Datum_1">3. lipnja 2026.</derivirana_varijabla>
  </DomainObject.Datum>
  <DomainObject.PoslovniBrojDokumenta>
    <izvorni_sadrzaj>St-132/2026-15</izvorni_sadrzaj>
    <derivirana_varijabla naziv="DomainObject.PoslovniBrojDokumenta_1">St-132/2026-15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STELUTA j.d.o.o.  Mali Lošinj</izvorni_sadrzaj>
    <derivirana_varijabla naziv="DomainObject.Predmet.ProtustrankaIDrugi_1">STELUTA j.d.o.o.  Mali Lošinj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STELUTA j.d.o.o.  Mali Lošinj, OIB 98219211015, Vršak 12a, 51550 Mali Lošinj</izvorni_sadrzaj>
    <derivirana_varijabla naziv="DomainObject.Predmet.ProtustrankaIDrugiAdressOIB_1">STELUTA j.d.o.o.  Mali Lošinj, OIB 98219211015, Vršak 12a,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STELUTA j.d.o.o.  Mali Lošinj</item>
      <item>Mioara Steluta Mitrečić</item>
    </izvorni_sadrzaj>
    <derivirana_varijabla naziv="DomainObject.Predmet.SudioniciListNaziv_1">
      <item>FINA  Rijeka</item>
      <item>STELUTA j.d.o.o.  Mali Lošinj</item>
      <item>Mioara Steluta Mitrečić</item>
    </derivirana_varijabla>
  </DomainObject.Predmet.SudioniciListNaziv>
  <DomainObject.Predmet.SudioniciListAdressOIB>
    <izvorni_sadrzaj>
      <item>STELUTA j.d.o.o.  Mali Lošinj, OIB 98219211015, Vršak 12a,51550 Mali Lošinj</item>
      <item>FINA  Rijeka, OIB 85821130368, Frana Kurelca 3,51000 Rijeka</item>
      <item>Mioara Steluta Mitrečić, OIB 89889757082, Vršak 12a,51550 Mali Lošinj</item>
    </izvorni_sadrzaj>
    <derivirana_varijabla naziv="DomainObject.Predmet.SudioniciListAdressOIB_1">
      <item>STELUTA j.d.o.o.  Mali Lošinj, OIB 98219211015, Vršak 12a,51550 Mali Lošinj</item>
      <item>FINA  Rijeka, OIB 85821130368, Frana Kurelca 3,51000 Rijeka</item>
      <item>Mioara Steluta Mitrečić, OIB 89889757082, Vršak 12a,51550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98219211015</item>
      <item>, OIB 89889757082</item>
    </izvorni_sadrzaj>
    <derivirana_varijabla naziv="DomainObject.Predmet.SudioniciListNazivOIB_1">
      <item>, OIB 85821130368</item>
      <item>, OIB 98219211015</item>
      <item>, OIB 89889757082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347</properties:Words>
  <properties:Characters>1911</properties:Characters>
  <properties:Lines>63</properties:Lines>
  <properties:Paragraphs>29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2026-06-02T10:56:00Z</dcterms:created>
  <dc:creator>rcerneka</dc:creator>
  <cp:lastModifiedBy>Dajana Jurković</cp:lastModifiedBy>
  <cp:lastPrinted>2026-06-03T07:51:00Z</cp:lastPrinted>
  <dcterms:modified xmlns:xsi="http://www.w3.org/2001/XMLSchema-instance" xsi:type="dcterms:W3CDTF">2026-06-03T07:58:00Z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St-132/2026-15 / Zapisnik - Ročište radi rasprave o uvjetima za otvaranje steč. post. (132,2026 zapisnik prethodni sa privremenim 3.6.26..docx)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